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975" w:rsidRDefault="00906975" w:rsidP="00906975">
      <w:pPr>
        <w:autoSpaceDE w:val="0"/>
        <w:ind w:firstLine="709"/>
        <w:rPr>
          <w:rFonts w:cs="Arial"/>
          <w:b/>
        </w:rPr>
      </w:pPr>
      <w:r>
        <w:rPr>
          <w:rFonts w:cs="Arial"/>
          <w:b/>
        </w:rPr>
        <w:t>01</w:t>
      </w:r>
      <w:r w:rsidR="00E5516A">
        <w:rPr>
          <w:rFonts w:cs="Arial"/>
          <w:b/>
        </w:rPr>
        <w:t>.</w:t>
      </w:r>
      <w:r>
        <w:rPr>
          <w:rFonts w:cs="Arial"/>
          <w:b/>
        </w:rPr>
        <w:t>10</w:t>
      </w:r>
      <w:r w:rsidR="00E5516A">
        <w:rPr>
          <w:rFonts w:cs="Arial"/>
          <w:b/>
        </w:rPr>
        <w:t>.2020.</w:t>
      </w:r>
    </w:p>
    <w:p w:rsidR="000A44C2" w:rsidRDefault="000A44C2" w:rsidP="00906975">
      <w:pPr>
        <w:autoSpaceDE w:val="0"/>
        <w:ind w:firstLine="709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0A44C2" w:rsidRPr="000A44C2" w:rsidRDefault="000A44C2" w:rsidP="00906975">
      <w:pPr>
        <w:autoSpaceDE w:val="0"/>
        <w:ind w:firstLine="709"/>
        <w:rPr>
          <w:rFonts w:cs="Times New Roman"/>
          <w:b/>
          <w:bCs/>
          <w:color w:val="000000" w:themeColor="text1"/>
          <w:sz w:val="28"/>
          <w:szCs w:val="28"/>
        </w:rPr>
      </w:pPr>
      <w:r w:rsidRPr="000A44C2">
        <w:rPr>
          <w:rFonts w:cs="Times New Roman"/>
          <w:b/>
          <w:bCs/>
          <w:color w:val="000000" w:themeColor="text1"/>
          <w:sz w:val="28"/>
          <w:szCs w:val="28"/>
        </w:rPr>
        <w:t xml:space="preserve">О прекращении дистанционной </w:t>
      </w:r>
    </w:p>
    <w:p w:rsidR="00906975" w:rsidRDefault="000A44C2" w:rsidP="00906975">
      <w:pPr>
        <w:autoSpaceDE w:val="0"/>
        <w:ind w:firstLine="709"/>
        <w:rPr>
          <w:rFonts w:cs="Times New Roman"/>
          <w:b/>
          <w:bCs/>
          <w:color w:val="000000" w:themeColor="text1"/>
          <w:sz w:val="28"/>
          <w:szCs w:val="28"/>
        </w:rPr>
      </w:pPr>
      <w:r w:rsidRPr="000A44C2">
        <w:rPr>
          <w:rFonts w:cs="Times New Roman"/>
          <w:b/>
          <w:bCs/>
          <w:color w:val="000000" w:themeColor="text1"/>
          <w:sz w:val="28"/>
          <w:szCs w:val="28"/>
        </w:rPr>
        <w:t xml:space="preserve">формы обучения </w:t>
      </w:r>
    </w:p>
    <w:p w:rsidR="000A44C2" w:rsidRPr="000A44C2" w:rsidRDefault="000A44C2" w:rsidP="00906975">
      <w:pPr>
        <w:autoSpaceDE w:val="0"/>
        <w:ind w:firstLine="709"/>
        <w:rPr>
          <w:rFonts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61B8A" w:rsidRPr="000A44C2" w:rsidRDefault="00261B8A" w:rsidP="000A44C2">
      <w:pPr>
        <w:pStyle w:val="a7"/>
        <w:ind w:left="48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</w:t>
      </w:r>
      <w:r w:rsidR="000A44C2" w:rsidRP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субъект</w:t>
      </w:r>
      <w:r w:rsid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РФ</w:t>
      </w:r>
    </w:p>
    <w:p w:rsidR="000A44C2" w:rsidRPr="000A44C2" w:rsidRDefault="000A44C2" w:rsidP="000A44C2">
      <w:pPr>
        <w:pStyle w:val="a7"/>
        <w:ind w:left="48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44C2" w:rsidRPr="000A44C2" w:rsidRDefault="000A44C2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Прокурору субъекта РФ для надзора за обеспечением охраны здоровья детей</w:t>
      </w:r>
    </w:p>
    <w:p w:rsidR="00261B8A" w:rsidRPr="000A44C2" w:rsidRDefault="00261B8A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1B8A" w:rsidRPr="000A44C2" w:rsidRDefault="00261B8A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4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От: ФИО</w:t>
      </w:r>
    </w:p>
    <w:p w:rsidR="00261B8A" w:rsidRPr="000A44C2" w:rsidRDefault="00261B8A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4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Адрес:</w:t>
      </w:r>
    </w:p>
    <w:p w:rsidR="00261B8A" w:rsidRPr="000A44C2" w:rsidRDefault="000A44C2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4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Мейл:</w:t>
      </w:r>
    </w:p>
    <w:p w:rsidR="000A44C2" w:rsidRPr="000A44C2" w:rsidRDefault="000A44C2" w:rsidP="000A44C2">
      <w:pPr>
        <w:pStyle w:val="a7"/>
        <w:ind w:left="48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4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</w:t>
      </w:r>
    </w:p>
    <w:p w:rsidR="000A44C2" w:rsidRPr="00261B8A" w:rsidRDefault="000A44C2" w:rsidP="00261B8A">
      <w:pPr>
        <w:pStyle w:val="a7"/>
        <w:ind w:left="2836" w:firstLine="709"/>
        <w:jc w:val="center"/>
        <w:rPr>
          <w:rFonts w:eastAsia="Times New Roman" w:cs="Times New Roman"/>
          <w:lang w:eastAsia="ru-RU"/>
        </w:rPr>
      </w:pPr>
    </w:p>
    <w:p w:rsidR="00261B8A" w:rsidRPr="00261B8A" w:rsidRDefault="00261B8A" w:rsidP="00261B8A">
      <w:pPr>
        <w:pStyle w:val="a7"/>
        <w:ind w:left="4962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855AB" w:rsidRPr="00906975" w:rsidRDefault="004E6AE4" w:rsidP="003855AB">
      <w:pPr>
        <w:pStyle w:val="a7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0697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ЗАЯВЛЕНИЕ</w:t>
      </w:r>
    </w:p>
    <w:p w:rsidR="003855AB" w:rsidRPr="00906975" w:rsidRDefault="003855AB" w:rsidP="003A02D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045C" w:rsidRDefault="004E6AE4" w:rsidP="004E6AE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9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Довожу до Вашего сведения, что с 27 апреля по 26 мая 2020 года </w:t>
      </w:r>
      <w:r w:rsidR="003A02DF" w:rsidRPr="009069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НИИ гигиены и охраны здоровья детей и подростков ФГАУ «НМИЦ здоровья детей» Минздрава России провел </w:t>
      </w:r>
      <w:r w:rsidR="003855AB" w:rsidRPr="00906975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</w:t>
      </w:r>
      <w:r w:rsidR="003A02DF" w:rsidRPr="009069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«Самочувствие школьников при дистанционном обучении в период эпидемии</w:t>
      </w:r>
      <w:r w:rsidR="003A02DF" w:rsidRPr="00906975">
        <w:rPr>
          <w:rFonts w:ascii="Times New Roman" w:hAnsi="Times New Roman" w:cs="Times New Roman"/>
          <w:sz w:val="26"/>
          <w:szCs w:val="26"/>
        </w:rPr>
        <w:t xml:space="preserve"> COVID-19»</w:t>
      </w:r>
      <w:r w:rsidRPr="00906975">
        <w:rPr>
          <w:rFonts w:ascii="Times New Roman" w:hAnsi="Times New Roman" w:cs="Times New Roman"/>
          <w:sz w:val="26"/>
          <w:szCs w:val="26"/>
        </w:rPr>
        <w:t>. Результаты опубликованы в научной статье в журнале «</w:t>
      </w:r>
      <w:r w:rsidR="006A1973" w:rsidRPr="00906975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906975">
        <w:rPr>
          <w:rFonts w:ascii="Times New Roman" w:hAnsi="Times New Roman" w:cs="Times New Roman"/>
          <w:sz w:val="26"/>
          <w:szCs w:val="26"/>
        </w:rPr>
        <w:t>школьной</w:t>
      </w:r>
      <w:r w:rsidR="006A1973" w:rsidRPr="00906975">
        <w:rPr>
          <w:rFonts w:ascii="Times New Roman" w:hAnsi="Times New Roman" w:cs="Times New Roman"/>
          <w:sz w:val="26"/>
          <w:szCs w:val="26"/>
        </w:rPr>
        <w:t xml:space="preserve">̆ и </w:t>
      </w:r>
      <w:r w:rsidR="008E3248" w:rsidRPr="00906975">
        <w:rPr>
          <w:rFonts w:ascii="Times New Roman" w:hAnsi="Times New Roman" w:cs="Times New Roman"/>
          <w:sz w:val="26"/>
          <w:szCs w:val="26"/>
        </w:rPr>
        <w:t>университетской</w:t>
      </w:r>
      <w:r w:rsidR="006A1973" w:rsidRPr="00906975">
        <w:rPr>
          <w:rFonts w:ascii="Times New Roman" w:hAnsi="Times New Roman" w:cs="Times New Roman"/>
          <w:sz w:val="26"/>
          <w:szCs w:val="26"/>
        </w:rPr>
        <w:t>̆ медицины и здоровья</w:t>
      </w:r>
      <w:r w:rsidR="008E3248" w:rsidRPr="00906975">
        <w:rPr>
          <w:rFonts w:ascii="Times New Roman" w:hAnsi="Times New Roman" w:cs="Times New Roman"/>
          <w:sz w:val="26"/>
          <w:szCs w:val="26"/>
        </w:rPr>
        <w:t>.</w:t>
      </w:r>
      <w:r w:rsidR="006A1973" w:rsidRPr="00906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1973" w:rsidRPr="00906975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="006A1973" w:rsidRPr="00906975">
        <w:rPr>
          <w:rFonts w:ascii="Times New Roman" w:hAnsi="Times New Roman" w:cs="Times New Roman"/>
          <w:sz w:val="26"/>
          <w:szCs w:val="26"/>
        </w:rPr>
        <w:t xml:space="preserve"> 2—2020</w:t>
      </w:r>
      <w:r w:rsidRPr="00906975">
        <w:rPr>
          <w:rFonts w:ascii="Times New Roman" w:hAnsi="Times New Roman" w:cs="Times New Roman"/>
          <w:sz w:val="26"/>
          <w:szCs w:val="26"/>
        </w:rPr>
        <w:t>»</w:t>
      </w:r>
    </w:p>
    <w:p w:rsidR="006A1973" w:rsidRPr="009F045C" w:rsidRDefault="009F045C" w:rsidP="004E6AE4">
      <w:pPr>
        <w:pStyle w:val="a7"/>
        <w:ind w:firstLine="708"/>
        <w:jc w:val="both"/>
        <w:rPr>
          <w:rStyle w:val="a9"/>
          <w:rFonts w:ascii="Times New Roman" w:hAnsi="Times New Roman" w:cs="Times New Roman"/>
        </w:rPr>
      </w:pPr>
      <w:hyperlink r:id="rId5" w:history="1">
        <w:r w:rsidR="006A1973" w:rsidRPr="009F045C">
          <w:rPr>
            <w:rStyle w:val="a9"/>
            <w:rFonts w:ascii="Times New Roman" w:hAnsi="Times New Roman" w:cs="Times New Roman"/>
          </w:rPr>
          <w:t>http://schoolshealth.ru/docs/2-2020/KuchmaVR_etall_2_2020_4-23.pdf?fbclid=IwAR1pWcqI_pnQpwBDTU7tke7_qEc1whIsSsesWHkQyj7OrcCc1BuLJZXJ3g4</w:t>
        </w:r>
      </w:hyperlink>
    </w:p>
    <w:p w:rsidR="004E6AE4" w:rsidRPr="00906975" w:rsidRDefault="004E6AE4" w:rsidP="004E6AE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1973" w:rsidRPr="00906975" w:rsidRDefault="004E6AE4" w:rsidP="004E6AE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97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E3248" w:rsidRPr="00906975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Pr="00906975">
        <w:rPr>
          <w:rFonts w:ascii="Times New Roman" w:hAnsi="Times New Roman" w:cs="Times New Roman"/>
          <w:sz w:val="26"/>
          <w:szCs w:val="26"/>
        </w:rPr>
        <w:t>на портале РБК:</w:t>
      </w:r>
    </w:p>
    <w:p w:rsidR="006A1973" w:rsidRPr="009F045C" w:rsidRDefault="007C0A7E" w:rsidP="006A1973">
      <w:pPr>
        <w:pStyle w:val="a7"/>
        <w:jc w:val="both"/>
        <w:rPr>
          <w:rFonts w:ascii="Times New Roman" w:hAnsi="Times New Roman" w:cs="Times New Roman"/>
        </w:rPr>
      </w:pPr>
      <w:hyperlink r:id="rId6" w:history="1">
        <w:r w:rsidR="006A1973" w:rsidRPr="009F045C">
          <w:rPr>
            <w:rStyle w:val="a9"/>
            <w:rFonts w:ascii="Times New Roman" w:hAnsi="Times New Roman" w:cs="Times New Roman"/>
          </w:rPr>
          <w:t>https://www.rbc.ru/society/14/09/2020/5f5dcf3f9a794742ec7d8f2e?from=from_main_3&amp;fbclid=IwAR1pWcqI_pnQpwBDTU7tke7_qEc1whIsSsesWHkQyj7OrcCc1BuLJZXJ3g4</w:t>
        </w:r>
      </w:hyperlink>
    </w:p>
    <w:p w:rsidR="006A1973" w:rsidRPr="00906975" w:rsidRDefault="006A1973" w:rsidP="003A02D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2DF" w:rsidRPr="00906975" w:rsidRDefault="003A02DF" w:rsidP="003A02D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975">
        <w:rPr>
          <w:rFonts w:ascii="Times New Roman" w:hAnsi="Times New Roman" w:cs="Times New Roman"/>
          <w:sz w:val="26"/>
          <w:szCs w:val="26"/>
        </w:rPr>
        <w:t>В анонимном опросе приняли участие 29779 школьников 5-11 классов, проживающи</w:t>
      </w:r>
      <w:r w:rsidR="00413995" w:rsidRPr="00906975">
        <w:rPr>
          <w:rFonts w:ascii="Times New Roman" w:hAnsi="Times New Roman" w:cs="Times New Roman"/>
          <w:sz w:val="26"/>
          <w:szCs w:val="26"/>
        </w:rPr>
        <w:t>х</w:t>
      </w:r>
      <w:r w:rsidRPr="00906975">
        <w:rPr>
          <w:rFonts w:ascii="Times New Roman" w:hAnsi="Times New Roman" w:cs="Times New Roman"/>
          <w:sz w:val="26"/>
          <w:szCs w:val="26"/>
        </w:rPr>
        <w:t xml:space="preserve"> в городах (70% опрошенных) и сельской местности (30% опрошенных) 79 регионов России.</w:t>
      </w:r>
    </w:p>
    <w:p w:rsidR="003A02DF" w:rsidRPr="00906975" w:rsidRDefault="003A02DF" w:rsidP="003855AB">
      <w:pPr>
        <w:widowControl/>
        <w:suppressAutoHyphens w:val="0"/>
        <w:ind w:firstLine="708"/>
        <w:jc w:val="both"/>
        <w:rPr>
          <w:rFonts w:cs="Times New Roman"/>
          <w:sz w:val="26"/>
          <w:szCs w:val="26"/>
        </w:rPr>
      </w:pPr>
      <w:r w:rsidRPr="00906975">
        <w:rPr>
          <w:rFonts w:cs="Times New Roman"/>
          <w:sz w:val="26"/>
          <w:szCs w:val="26"/>
        </w:rPr>
        <w:t>Согласно полученным результатам</w:t>
      </w:r>
      <w:r w:rsidR="003855AB" w:rsidRPr="00906975">
        <w:rPr>
          <w:rFonts w:cs="Times New Roman"/>
          <w:sz w:val="26"/>
          <w:szCs w:val="26"/>
        </w:rPr>
        <w:t xml:space="preserve"> </w:t>
      </w:r>
      <w:r w:rsidR="003855AB" w:rsidRPr="00906975">
        <w:rPr>
          <w:rFonts w:eastAsia="Times New Roman" w:cs="Times New Roman"/>
          <w:color w:val="222222"/>
          <w:kern w:val="0"/>
          <w:sz w:val="26"/>
          <w:szCs w:val="26"/>
          <w:shd w:val="clear" w:color="auto" w:fill="F7F7F7"/>
          <w:lang w:eastAsia="ru-RU" w:bidi="ar-SA"/>
        </w:rPr>
        <w:t>у 80% школьников в результате изоляции и дистанционной формы обучения проявились неблагополучные психические реакции, а также</w:t>
      </w:r>
      <w:r w:rsidRPr="00906975">
        <w:rPr>
          <w:rFonts w:cs="Times New Roman"/>
          <w:sz w:val="26"/>
          <w:szCs w:val="26"/>
        </w:rPr>
        <w:t>:</w:t>
      </w:r>
    </w:p>
    <w:p w:rsidR="003A02DF" w:rsidRPr="00906975" w:rsidRDefault="003A02DF" w:rsidP="003A02D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975">
        <w:rPr>
          <w:rFonts w:ascii="Times New Roman" w:hAnsi="Times New Roman" w:cs="Times New Roman"/>
          <w:sz w:val="26"/>
          <w:szCs w:val="26"/>
        </w:rPr>
        <w:t>«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Всего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 xml:space="preserve">лишь у 13,4% школьников можно констатировать благоприятную </w:t>
      </w:r>
      <w:proofErr w:type="spellStart"/>
      <w:r w:rsidRPr="00906975">
        <w:rPr>
          <w:rFonts w:ascii="Times New Roman" w:hAnsi="Times New Roman" w:cs="Times New Roman"/>
          <w:b/>
          <w:i/>
          <w:sz w:val="26"/>
          <w:szCs w:val="26"/>
        </w:rPr>
        <w:t>медикопсихолого</w:t>
      </w:r>
      <w:proofErr w:type="spellEnd"/>
      <w:r w:rsidRPr="00906975">
        <w:rPr>
          <w:rFonts w:ascii="Times New Roman" w:hAnsi="Times New Roman" w:cs="Times New Roman"/>
          <w:b/>
          <w:i/>
          <w:sz w:val="26"/>
          <w:szCs w:val="26"/>
        </w:rPr>
        <w:t>-социальную адаптацию к условиям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 самоизоляции и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>дистанционного обучения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. У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>30,7%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 опрошенных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 xml:space="preserve">отмечаются признаки компьютерного зрительного синдрома и у 4,2% – </w:t>
      </w:r>
      <w:proofErr w:type="spellStart"/>
      <w:r w:rsidRPr="00906975">
        <w:rPr>
          <w:rFonts w:ascii="Times New Roman" w:hAnsi="Times New Roman" w:cs="Times New Roman"/>
          <w:b/>
          <w:i/>
          <w:sz w:val="26"/>
          <w:szCs w:val="26"/>
        </w:rPr>
        <w:t>карпально</w:t>
      </w:r>
      <w:proofErr w:type="spellEnd"/>
      <w:r w:rsidRPr="00906975">
        <w:rPr>
          <w:rFonts w:ascii="Times New Roman" w:hAnsi="Times New Roman" w:cs="Times New Roman"/>
          <w:b/>
          <w:i/>
          <w:sz w:val="26"/>
          <w:szCs w:val="26"/>
        </w:rPr>
        <w:t>-туннельного («запястный») синдрома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, характерных для профессионалов, связанных с информационно-коммуникационными технологиями и средствами их обеспечения.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 xml:space="preserve">Неотъемлемой частью реализации онлайн обучения является использование наушников, среди которых самыми доступными для подростков являются вставные внутриканальные модели. По мнению специалистов, в том числе и ВОЗ, использование таких моделей повышает уровень риска развития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lastRenderedPageBreak/>
        <w:t>нарушений слуха и нервной системы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>Анкетирование выявило, что наушники используют 72,5% подростков.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 Примерно, каждый пятый школьник применял их не более 1 часа и такое же количество подростков – не более 2-3 часов в день, а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>более трети опрошенных (39,8%) – 4 и более часов в день</w:t>
      </w:r>
      <w:r w:rsidRPr="00906975">
        <w:rPr>
          <w:rFonts w:ascii="Times New Roman" w:hAnsi="Times New Roman" w:cs="Times New Roman"/>
          <w:sz w:val="26"/>
          <w:szCs w:val="26"/>
        </w:rPr>
        <w:t>.</w:t>
      </w:r>
    </w:p>
    <w:p w:rsidR="003A02DF" w:rsidRPr="00906975" w:rsidRDefault="003A02DF" w:rsidP="003A02DF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6975">
        <w:rPr>
          <w:rFonts w:ascii="Times New Roman" w:hAnsi="Times New Roman" w:cs="Times New Roman"/>
          <w:b/>
          <w:i/>
          <w:sz w:val="26"/>
          <w:szCs w:val="26"/>
        </w:rPr>
        <w:t>Подавляющее большинство школьников (73,1%) указали, что использовали смартфон для учебных занятий. Эту ситуацию следует рассматривать как очень тревожную и недопустимую, поскольку возможности смартфона не обеспечивают необходимые в соответствии с гигиеническими требованиями условия для зрительной работы школьников.</w:t>
      </w:r>
      <w:r w:rsidRPr="00906975">
        <w:rPr>
          <w:rFonts w:ascii="Times New Roman" w:hAnsi="Times New Roman" w:cs="Times New Roman"/>
          <w:i/>
          <w:sz w:val="26"/>
          <w:szCs w:val="26"/>
        </w:rPr>
        <w:t xml:space="preserve"> Диагональ экрана этого устройства не позволяет достичь необходимых оптимальных для зрительной работы параметров шрифтового оформления контента учебной информации. </w:t>
      </w:r>
      <w:r w:rsidRPr="00906975">
        <w:rPr>
          <w:rFonts w:ascii="Times New Roman" w:hAnsi="Times New Roman" w:cs="Times New Roman"/>
          <w:b/>
          <w:i/>
          <w:sz w:val="26"/>
          <w:szCs w:val="26"/>
        </w:rPr>
        <w:t>При регулярном и длительном использовании в ходе учебных занятий смартфон следует рассматривать как серьезный фактор риска развития патологии зрения детей и подростков. Использование цифровых устройств в значительной степени связано с задачами дистанционного обучения: участие в онлайн уроках (50,2% респондентов), выполнение домашних заданий (79,9%), поиск информации (62,1%), чтение (16,4% детей). Более 77,1% респондентов проводили ежедневно с цифровыми гаджетами 4 часа и более, причем, 42,7% из них – не менее 4-6 часов, а у 34,5% школьников «экранное время» составляет 7 часов и более...».</w:t>
      </w:r>
    </w:p>
    <w:p w:rsidR="003855AB" w:rsidRPr="00906975" w:rsidRDefault="003855AB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Таким образом, дистанционная форма 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>обучения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причиняет непосредственный вред психическому и физическому здоровью большинств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детей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3C0395" w:rsidRPr="00906975" w:rsidRDefault="003C0395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Обращает на себя внимание, что дети в ходе этих опросов </w:t>
      </w:r>
      <w:r w:rsidR="00906975" w:rsidRPr="00906975">
        <w:rPr>
          <w:rFonts w:ascii="Times New Roman" w:hAnsi="Times New Roman" w:cs="Times New Roman"/>
          <w:bCs/>
          <w:iCs/>
          <w:sz w:val="26"/>
          <w:szCs w:val="26"/>
        </w:rPr>
        <w:t>непосредственно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врачами не осматривались. Однако хорошо известно, что из-за неправильного положения тела в ходе обучения, у детей развиваются различные искривления позвоночника. Нет сомнений, что уже сейчас эта патология появилась у многих детей после прошедшей изоляции, что будет выявлено позднее, и что превратит часть детей в инвалидов.</w:t>
      </w:r>
      <w:r w:rsidR="000A44C2">
        <w:rPr>
          <w:rFonts w:ascii="Times New Roman" w:hAnsi="Times New Roman" w:cs="Times New Roman"/>
          <w:bCs/>
          <w:iCs/>
          <w:sz w:val="26"/>
          <w:szCs w:val="26"/>
        </w:rPr>
        <w:t xml:space="preserve"> Может также развиваться ожирение из-за неподвижного образа жизни.</w:t>
      </w:r>
    </w:p>
    <w:p w:rsidR="003855AB" w:rsidRPr="00906975" w:rsidRDefault="000A44C2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Таким образом, дальнейшее продолжение программы дистанционного обучения можно расценивать, как умышленное массовое п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>ричинение вреда здоровью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детей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, а также нарушение требований безопасности (в данном случае 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безопасной является 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>очн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ая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форм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обучения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 что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является уголовно наказуемым деяни</w:t>
      </w:r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>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по </w:t>
      </w:r>
      <w:proofErr w:type="spellStart"/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>ст.</w:t>
      </w:r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>ст</w:t>
      </w:r>
      <w:proofErr w:type="spellEnd"/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111, 112, </w:t>
      </w:r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115, 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118, </w:t>
      </w:r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237, 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238, </w:t>
      </w:r>
      <w:r w:rsidR="00413995" w:rsidRPr="00906975">
        <w:rPr>
          <w:rFonts w:ascii="Times New Roman" w:hAnsi="Times New Roman" w:cs="Times New Roman"/>
          <w:bCs/>
          <w:iCs/>
          <w:sz w:val="26"/>
          <w:szCs w:val="26"/>
        </w:rPr>
        <w:t>285, 286, 293 УК РФ.</w:t>
      </w:r>
      <w:r w:rsidR="003855AB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4E6AE4" w:rsidRPr="00906975" w:rsidRDefault="004E6AE4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Напоминаю также, что сокрытие факторов, угрожающих здоровью населения, является нарушением не только 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ч. 3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>ст. 41 Конституции РФ, но и уголовным преступлением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согласно ст.237 УК РФ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. В связи с чем </w:t>
      </w:r>
      <w:r w:rsidR="00906975" w:rsidRPr="00906975">
        <w:rPr>
          <w:rFonts w:ascii="Times New Roman" w:hAnsi="Times New Roman" w:cs="Times New Roman"/>
          <w:bCs/>
          <w:iCs/>
          <w:sz w:val="26"/>
          <w:szCs w:val="26"/>
        </w:rPr>
        <w:t>прошу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официально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донести информацию 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об опасности дистанционной формы обучения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>до</w:t>
      </w:r>
      <w:r w:rsidR="009F04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9F045C">
        <w:rPr>
          <w:rFonts w:ascii="Times New Roman" w:hAnsi="Times New Roman" w:cs="Times New Roman"/>
          <w:bCs/>
          <w:iCs/>
          <w:sz w:val="26"/>
          <w:szCs w:val="26"/>
        </w:rPr>
        <w:t xml:space="preserve">руководителей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F045C">
        <w:rPr>
          <w:rFonts w:ascii="Times New Roman" w:hAnsi="Times New Roman" w:cs="Times New Roman"/>
          <w:bCs/>
          <w:iCs/>
          <w:sz w:val="26"/>
          <w:szCs w:val="26"/>
        </w:rPr>
        <w:t>образовательных</w:t>
      </w:r>
      <w:proofErr w:type="gramEnd"/>
      <w:r w:rsidR="009F045C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учреждений и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широкого круга граждан </w:t>
      </w:r>
      <w:r w:rsidR="000A44C2">
        <w:rPr>
          <w:rFonts w:ascii="Times New Roman" w:hAnsi="Times New Roman" w:cs="Times New Roman"/>
          <w:bCs/>
          <w:iCs/>
          <w:sz w:val="26"/>
          <w:szCs w:val="26"/>
        </w:rPr>
        <w:t xml:space="preserve">региона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>во благо здоровья детей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, и прекратить в школах эту форму обучения. </w:t>
      </w:r>
    </w:p>
    <w:p w:rsidR="00413995" w:rsidRPr="00906975" w:rsidRDefault="00413995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В сложившихся условиях, если имеются </w:t>
      </w:r>
      <w:r w:rsidR="004E6AE4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реальные 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>основания для изоляции детей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в связи со вспышкой  ОРВИ (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  <w:lang w:val="en-US"/>
        </w:rPr>
        <w:t>COVID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-19) – </w:t>
      </w:r>
      <w:r w:rsidR="000A44C2">
        <w:rPr>
          <w:rFonts w:ascii="Times New Roman" w:hAnsi="Times New Roman" w:cs="Times New Roman"/>
          <w:bCs/>
          <w:iCs/>
          <w:sz w:val="26"/>
          <w:szCs w:val="26"/>
        </w:rPr>
        <w:t xml:space="preserve">необходимо использовать привычную систему карантинов, которые прекрасно справляются с проблемами ОРВИ - 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это показал многолетний опыт без изоляци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, самоизоляци</w:t>
      </w:r>
      <w:r w:rsidR="008E3248" w:rsidRPr="00906975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и дистанционных форм обучения. Со временем развитие 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>технологий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>, вероятно, позволит вернуться к подобным массовым формам обучения, но сейчас они причиняют чрезвычайно много вреда.</w:t>
      </w:r>
    </w:p>
    <w:p w:rsidR="00D56CB8" w:rsidRPr="00906975" w:rsidRDefault="00D56CB8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Прошу не перекладывать на родителей решение вопроса о том, учиться ребенку дистанционно или нет, потому что при имеющихся научных данных положительное решение родителей можно расценивать лишь, как основание для лишения родительских прав вследствие создания угрозы для здоровья ребенка. </w:t>
      </w:r>
      <w:r w:rsidR="00906975" w:rsidRPr="00906975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любом случае именно школа будет причинителем вреда, а органы власти, допустившие это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– соучастниками.</w:t>
      </w:r>
    </w:p>
    <w:p w:rsidR="004E6AE4" w:rsidRDefault="004E6AE4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Прошу органы </w:t>
      </w:r>
      <w:r w:rsidR="000A44C2">
        <w:rPr>
          <w:rFonts w:ascii="Times New Roman" w:hAnsi="Times New Roman" w:cs="Times New Roman"/>
          <w:bCs/>
          <w:iCs/>
          <w:sz w:val="26"/>
          <w:szCs w:val="26"/>
        </w:rPr>
        <w:t>прокуратуры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взять </w:t>
      </w:r>
      <w:r w:rsidR="003C0395" w:rsidRPr="00906975">
        <w:rPr>
          <w:rFonts w:ascii="Times New Roman" w:hAnsi="Times New Roman" w:cs="Times New Roman"/>
          <w:bCs/>
          <w:iCs/>
          <w:sz w:val="26"/>
          <w:szCs w:val="26"/>
        </w:rPr>
        <w:t>под надзор и</w:t>
      </w:r>
      <w:r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контроль </w:t>
      </w:r>
      <w:r w:rsidR="003C0395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защиту детей от дистанционных форм обучения 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на территории </w:t>
      </w:r>
      <w:r w:rsidR="000A44C2">
        <w:rPr>
          <w:rFonts w:ascii="Times New Roman" w:hAnsi="Times New Roman" w:cs="Times New Roman"/>
          <w:bCs/>
          <w:iCs/>
          <w:sz w:val="26"/>
          <w:szCs w:val="26"/>
        </w:rPr>
        <w:t>нашего субъекта РФ</w:t>
      </w:r>
      <w:r w:rsidR="00E5516A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C0395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в связи с полученными </w:t>
      </w:r>
      <w:r w:rsidR="00D56CB8" w:rsidRPr="00906975">
        <w:rPr>
          <w:rFonts w:ascii="Times New Roman" w:hAnsi="Times New Roman" w:cs="Times New Roman"/>
          <w:bCs/>
          <w:iCs/>
          <w:sz w:val="26"/>
          <w:szCs w:val="26"/>
        </w:rPr>
        <w:t xml:space="preserve">научными </w:t>
      </w:r>
      <w:r w:rsidR="003C0395" w:rsidRPr="00906975">
        <w:rPr>
          <w:rFonts w:ascii="Times New Roman" w:hAnsi="Times New Roman" w:cs="Times New Roman"/>
          <w:bCs/>
          <w:iCs/>
          <w:sz w:val="26"/>
          <w:szCs w:val="26"/>
        </w:rPr>
        <w:t>данными.</w:t>
      </w:r>
    </w:p>
    <w:p w:rsidR="000A44C2" w:rsidRDefault="000A44C2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A44C2" w:rsidRDefault="000A44C2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A44C2" w:rsidRDefault="000A44C2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Дата ______________________</w:t>
      </w:r>
    </w:p>
    <w:p w:rsidR="000A44C2" w:rsidRPr="00906975" w:rsidRDefault="000A44C2" w:rsidP="000A44C2">
      <w:pPr>
        <w:pStyle w:val="a7"/>
        <w:ind w:left="1418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подпись</w:t>
      </w:r>
    </w:p>
    <w:p w:rsidR="00906975" w:rsidRDefault="00906975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516A" w:rsidRDefault="00E5516A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516A" w:rsidRPr="004E6AE4" w:rsidRDefault="00E5516A" w:rsidP="003A02DF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2106" w:rsidRPr="004E6AE4" w:rsidRDefault="00342106">
      <w:pPr>
        <w:rPr>
          <w:rFonts w:cs="Times New Roman"/>
          <w:sz w:val="28"/>
          <w:szCs w:val="28"/>
        </w:rPr>
      </w:pPr>
    </w:p>
    <w:p w:rsidR="006A1973" w:rsidRPr="004E6AE4" w:rsidRDefault="006A1973">
      <w:pPr>
        <w:rPr>
          <w:rFonts w:cs="Times New Roman"/>
          <w:sz w:val="28"/>
          <w:szCs w:val="28"/>
        </w:rPr>
      </w:pPr>
    </w:p>
    <w:sectPr w:rsidR="006A1973" w:rsidRPr="004E6AE4" w:rsidSect="00D56CB8">
      <w:pgSz w:w="11906" w:h="16838"/>
      <w:pgMar w:top="1134" w:right="113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FF"/>
    <w:rsid w:val="000A44C2"/>
    <w:rsid w:val="00261B8A"/>
    <w:rsid w:val="00342106"/>
    <w:rsid w:val="003855AB"/>
    <w:rsid w:val="00387FC7"/>
    <w:rsid w:val="003A02DF"/>
    <w:rsid w:val="003C0395"/>
    <w:rsid w:val="00413995"/>
    <w:rsid w:val="004E6AE4"/>
    <w:rsid w:val="006A1973"/>
    <w:rsid w:val="007157C5"/>
    <w:rsid w:val="007C0A7E"/>
    <w:rsid w:val="008E3248"/>
    <w:rsid w:val="00906975"/>
    <w:rsid w:val="009F045C"/>
    <w:rsid w:val="00B4779D"/>
    <w:rsid w:val="00BA45EC"/>
    <w:rsid w:val="00D11EFF"/>
    <w:rsid w:val="00D56CB8"/>
    <w:rsid w:val="00E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F8F936"/>
  <w15:chartTrackingRefBased/>
  <w15:docId w15:val="{235A6869-E996-E947-9D98-041928C5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A45E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No Spacing"/>
    <w:uiPriority w:val="1"/>
    <w:qFormat/>
    <w:rsid w:val="003A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45EC"/>
    <w:rPr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BA45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855AB"/>
  </w:style>
  <w:style w:type="character" w:styleId="a9">
    <w:name w:val="Hyperlink"/>
    <w:basedOn w:val="a0"/>
    <w:uiPriority w:val="99"/>
    <w:unhideWhenUsed/>
    <w:rsid w:val="006A19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19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A1973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261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.ru/society/14/09/2020/5f5dcf3f9a794742ec7d8f2e?from=from_main_3&amp;fbclid=IwAR1pWcqI_pnQpwBDTU7tke7_qEc1whIsSsesWHkQyj7OrcCc1BuLJZXJ3g4" TargetMode="External"/><Relationship Id="rId5" Type="http://schemas.openxmlformats.org/officeDocument/2006/relationships/hyperlink" Target="http://schoolshealth.ru/docs/2-2020/KuchmaVR_etall_2_2020_4-23.pdf?fbclid=IwAR1pWcqI_pnQpwBDTU7tke7_qEc1whIsSsesWHkQyj7OrcCc1BuLJZXJ3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Барановский</dc:creator>
  <cp:keywords/>
  <cp:lastModifiedBy>Александр Саверский</cp:lastModifiedBy>
  <cp:revision>2</cp:revision>
  <cp:lastPrinted>1899-12-31T21:29:43Z</cp:lastPrinted>
  <dcterms:created xsi:type="dcterms:W3CDTF">2020-10-13T17:48:00Z</dcterms:created>
  <dcterms:modified xsi:type="dcterms:W3CDTF">2020-10-13T17:48:00Z</dcterms:modified>
</cp:coreProperties>
</file>